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A7" w:rsidRDefault="00CF44A7" w:rsidP="00CF44A7">
      <w:pPr>
        <w:ind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樹德科技大學資訊工程系「資訊人生涯規劃」課程實施辦法與評分標準</w:t>
      </w:r>
    </w:p>
    <w:p w:rsidR="00CF44A7" w:rsidRPr="004D430A" w:rsidRDefault="00CF44A7" w:rsidP="00CF44A7">
      <w:pPr>
        <w:ind w:left="480" w:hangingChars="200" w:hanging="480"/>
        <w:jc w:val="center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F44A7" w:rsidRPr="004D430A" w:rsidRDefault="00CF44A7" w:rsidP="00CF44A7">
      <w:pPr>
        <w:snapToGrid w:val="0"/>
        <w:jc w:val="right"/>
        <w:rPr>
          <w:rFonts w:ascii="Times New Roman" w:eastAsia="標楷體" w:hAnsi="Times New Roman"/>
          <w:sz w:val="20"/>
          <w:szCs w:val="24"/>
          <w:lang w:eastAsia="zh-TW"/>
        </w:rPr>
      </w:pPr>
      <w:r w:rsidRPr="004D430A">
        <w:rPr>
          <w:rFonts w:ascii="Times New Roman" w:eastAsia="標楷體" w:hAnsi="Times New Roman"/>
          <w:sz w:val="20"/>
          <w:szCs w:val="24"/>
          <w:lang w:eastAsia="zh-TW"/>
        </w:rPr>
        <w:t>93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學年度第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學期第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3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次系務會議通過</w:t>
      </w:r>
    </w:p>
    <w:p w:rsidR="00CF44A7" w:rsidRPr="004D430A" w:rsidRDefault="00CF44A7" w:rsidP="00CF44A7">
      <w:pPr>
        <w:snapToGrid w:val="0"/>
        <w:jc w:val="right"/>
        <w:rPr>
          <w:rFonts w:ascii="Times New Roman" w:eastAsia="標楷體" w:hAnsi="Times New Roman"/>
          <w:sz w:val="20"/>
          <w:szCs w:val="24"/>
          <w:lang w:eastAsia="zh-TW"/>
        </w:rPr>
      </w:pPr>
      <w:r w:rsidRPr="004D430A">
        <w:rPr>
          <w:rFonts w:ascii="Times New Roman" w:eastAsia="標楷體" w:hAnsi="Times New Roman"/>
          <w:sz w:val="20"/>
          <w:szCs w:val="24"/>
          <w:lang w:eastAsia="zh-TW"/>
        </w:rPr>
        <w:t>95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學年度第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學期第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6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次系務會議通過</w:t>
      </w:r>
    </w:p>
    <w:p w:rsidR="00CF44A7" w:rsidRPr="004D430A" w:rsidRDefault="00CF44A7" w:rsidP="00CF44A7">
      <w:pPr>
        <w:snapToGrid w:val="0"/>
        <w:jc w:val="right"/>
        <w:rPr>
          <w:rFonts w:ascii="Times New Roman" w:eastAsia="標楷體" w:hAnsi="Times New Roman"/>
          <w:sz w:val="20"/>
          <w:szCs w:val="24"/>
          <w:lang w:eastAsia="zh-TW"/>
        </w:rPr>
      </w:pPr>
      <w:r w:rsidRPr="004D430A">
        <w:rPr>
          <w:rFonts w:ascii="Times New Roman" w:eastAsia="標楷體" w:hAnsi="Times New Roman"/>
          <w:sz w:val="20"/>
          <w:szCs w:val="24"/>
          <w:lang w:eastAsia="zh-TW"/>
        </w:rPr>
        <w:t>97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學年度第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學期第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3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次系務會議通過</w:t>
      </w:r>
    </w:p>
    <w:p w:rsidR="00CF44A7" w:rsidRPr="004D430A" w:rsidRDefault="00CF44A7" w:rsidP="00CF44A7">
      <w:pPr>
        <w:snapToGrid w:val="0"/>
        <w:jc w:val="right"/>
        <w:rPr>
          <w:rFonts w:ascii="Times New Roman" w:eastAsia="標楷體" w:hAnsi="Times New Roman"/>
          <w:sz w:val="20"/>
          <w:szCs w:val="24"/>
          <w:lang w:eastAsia="zh-TW"/>
        </w:rPr>
      </w:pPr>
      <w:r w:rsidRPr="004D430A">
        <w:rPr>
          <w:rFonts w:ascii="Times New Roman" w:eastAsia="標楷體" w:hAnsi="Times New Roman"/>
          <w:sz w:val="20"/>
          <w:szCs w:val="24"/>
          <w:lang w:eastAsia="zh-TW"/>
        </w:rPr>
        <w:t>97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學年度第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學期第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7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次系務會議通過</w:t>
      </w:r>
    </w:p>
    <w:p w:rsidR="00CF44A7" w:rsidRPr="004D430A" w:rsidRDefault="00CF44A7" w:rsidP="00CF44A7">
      <w:pPr>
        <w:snapToGrid w:val="0"/>
        <w:jc w:val="right"/>
        <w:rPr>
          <w:rFonts w:ascii="Times New Roman" w:eastAsia="標楷體" w:hAnsi="Times New Roman"/>
          <w:sz w:val="20"/>
          <w:szCs w:val="24"/>
          <w:lang w:eastAsia="zh-TW"/>
        </w:rPr>
      </w:pPr>
      <w:r w:rsidRPr="004D430A">
        <w:rPr>
          <w:rFonts w:ascii="Times New Roman" w:eastAsia="標楷體" w:hAnsi="Times New Roman"/>
          <w:sz w:val="20"/>
          <w:szCs w:val="24"/>
          <w:lang w:eastAsia="zh-TW"/>
        </w:rPr>
        <w:t>100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學年度第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學期第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次系務會議通過</w:t>
      </w:r>
    </w:p>
    <w:p w:rsidR="00CF44A7" w:rsidRPr="004D430A" w:rsidRDefault="00CF44A7" w:rsidP="00CF44A7">
      <w:pPr>
        <w:snapToGrid w:val="0"/>
        <w:jc w:val="right"/>
        <w:rPr>
          <w:rFonts w:ascii="Times New Roman" w:eastAsia="標楷體" w:hAnsi="Times New Roman"/>
          <w:sz w:val="20"/>
          <w:szCs w:val="24"/>
          <w:lang w:eastAsia="zh-TW"/>
        </w:rPr>
      </w:pPr>
      <w:r w:rsidRPr="004D430A">
        <w:rPr>
          <w:rFonts w:ascii="Times New Roman" w:eastAsia="標楷體" w:hAnsi="Times New Roman"/>
          <w:sz w:val="20"/>
          <w:szCs w:val="24"/>
          <w:lang w:eastAsia="zh-TW"/>
        </w:rPr>
        <w:t>105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學年度第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學期第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6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次系務會議通過</w:t>
      </w:r>
    </w:p>
    <w:p w:rsidR="00CF44A7" w:rsidRPr="004D430A" w:rsidRDefault="00CF44A7" w:rsidP="00CF44A7">
      <w:pPr>
        <w:snapToGrid w:val="0"/>
        <w:jc w:val="right"/>
        <w:rPr>
          <w:rFonts w:ascii="Times New Roman" w:eastAsia="標楷體" w:hAnsi="Times New Roman"/>
          <w:sz w:val="20"/>
          <w:szCs w:val="24"/>
          <w:lang w:eastAsia="zh-TW"/>
        </w:rPr>
      </w:pPr>
      <w:r w:rsidRPr="004D430A">
        <w:rPr>
          <w:rFonts w:ascii="Times New Roman" w:eastAsia="標楷體" w:hAnsi="Times New Roman"/>
          <w:sz w:val="20"/>
          <w:szCs w:val="24"/>
          <w:lang w:eastAsia="zh-TW"/>
        </w:rPr>
        <w:t>105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學年度第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學期第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7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次系務會議通過</w:t>
      </w:r>
    </w:p>
    <w:p w:rsidR="00CF44A7" w:rsidRPr="004D430A" w:rsidRDefault="00CF44A7" w:rsidP="00CF44A7">
      <w:pPr>
        <w:jc w:val="righ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F44A7" w:rsidRPr="004D430A" w:rsidRDefault="00CF44A7" w:rsidP="00CF44A7">
      <w:pPr>
        <w:ind w:left="840" w:hanging="84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第一條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為確保本系大學部學生於畢業時能夠達到本系培育目標，茲訂定本系「資訊人生涯規畫」統一的課程評分標準與實施辦法，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95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（含）學年度起本系日間部四技所開設之該課程均依本辦法辦理。</w:t>
      </w:r>
    </w:p>
    <w:p w:rsidR="00CF44A7" w:rsidRPr="004D430A" w:rsidRDefault="00CF44A7" w:rsidP="00CF44A7">
      <w:pPr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第二條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評分標準：</w:t>
      </w:r>
    </w:p>
    <w:p w:rsidR="00CF44A7" w:rsidRPr="004D430A" w:rsidRDefault="00CF44A7" w:rsidP="00CF44A7">
      <w:pPr>
        <w:ind w:left="2040" w:hanging="156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一、生涯規劃：佔學期成績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﹪，以報告、測驗、口試、作業、或上課表現等方式進行，細部之評分方式與比率由任課老師決定。</w:t>
      </w:r>
    </w:p>
    <w:p w:rsidR="00CF44A7" w:rsidRPr="004D430A" w:rsidRDefault="00CF44A7" w:rsidP="00CF44A7">
      <w:pPr>
        <w:ind w:left="2040" w:hanging="156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二、專業能力：佔學期成績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60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﹪，為統一之評分標準，依本辦法第三條之規定評分。</w:t>
      </w:r>
    </w:p>
    <w:p w:rsidR="00CF44A7" w:rsidRPr="004D430A" w:rsidRDefault="00CF44A7" w:rsidP="00CF44A7">
      <w:pPr>
        <w:ind w:left="960" w:hanging="96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第三條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專業能力評分方式：專業能力之評分分為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(1)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專業證照：在大學期間通過之證照為準，大學入學前通過之證照不予承認。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(2)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本系所辦理之「資訊基礎能力鑑定考試」成績兩項，修習本課程之學生，於該學期第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17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週結束前以個人之各項成績中選擇一項向任課老師提出。前述證照與考試之成績不限於該學期所取得之成績，自進入本系起所取得的成績均得以採計。各項成績之記分方式如下：</w:t>
      </w:r>
    </w:p>
    <w:p w:rsidR="00CF44A7" w:rsidRPr="004D430A" w:rsidRDefault="00CF44A7" w:rsidP="00CF44A7">
      <w:pPr>
        <w:ind w:left="1320" w:hanging="36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一、專業證照：以本系所列之證照為準，詳如附件一。其餘未列入該辦法中之資工相關領域證照，學生得申請本系認定後公告之。</w:t>
      </w:r>
    </w:p>
    <w:p w:rsidR="00CF44A7" w:rsidRPr="004D430A" w:rsidRDefault="00CF44A7" w:rsidP="00CF44A7">
      <w:pPr>
        <w:ind w:left="480" w:firstLine="48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二、資訊基礎能力鑑定考試成績：以學生歷次考試之最優成績計算。</w:t>
      </w:r>
    </w:p>
    <w:p w:rsidR="00CF44A7" w:rsidRPr="004D430A" w:rsidRDefault="00CF44A7" w:rsidP="00CF44A7">
      <w:pPr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第四條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本系辦理資訊基礎能力鑑定考試依下述辦法辦理：</w:t>
      </w:r>
    </w:p>
    <w:p w:rsidR="00CF44A7" w:rsidRPr="004D430A" w:rsidRDefault="00CF44A7" w:rsidP="00CF44A7">
      <w:pPr>
        <w:ind w:left="1320" w:hanging="36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一、自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94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學年度起每學期辦理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1~2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次，於學期開學兩週內公告報名與考試時間。</w:t>
      </w:r>
    </w:p>
    <w:p w:rsidR="00CF44A7" w:rsidRPr="004D430A" w:rsidRDefault="00CF44A7" w:rsidP="00CF44A7">
      <w:pPr>
        <w:ind w:left="1980" w:hanging="66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（一）總分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100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分，命題形式採單選題或複選題，題目得採中文或英文，單選題答錯需倒扣。</w:t>
      </w:r>
    </w:p>
    <w:p w:rsidR="00CF44A7" w:rsidRPr="004D430A" w:rsidRDefault="00CF44A7" w:rsidP="00CF44A7">
      <w:pPr>
        <w:ind w:left="1980" w:hanging="66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（二）命題範圍以下述方式為原則：數學（含機率、線性代數、離散數學、微積分）佔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15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﹪，程式（含程式設計、資料結構）佔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30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﹪，資訊系統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─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硬體（含數位系統、計算機結構、電子電路）佔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25%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，資訊系統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─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軟體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含資料庫、作業系統、電腦網路）佔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30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﹪。</w:t>
      </w:r>
    </w:p>
    <w:p w:rsidR="00CF44A7" w:rsidRPr="004D430A" w:rsidRDefault="00CF44A7" w:rsidP="00CF44A7">
      <w:pPr>
        <w:ind w:left="1980" w:hanging="66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（三）本系應建立題庫並公告，並視需要更新。每次考試舉辦前由系主任邀請本系專任教師組成命題委員會，由題庫中挑選題目並做適度的修改後完成命題。</w:t>
      </w:r>
    </w:p>
    <w:p w:rsidR="00CF44A7" w:rsidRPr="004D430A" w:rsidRDefault="00CF44A7" w:rsidP="00CF44A7">
      <w:pPr>
        <w:pStyle w:val="Web"/>
        <w:spacing w:before="0" w:beforeAutospacing="0" w:after="0" w:afterAutospacing="0" w:line="360" w:lineRule="auto"/>
        <w:rPr>
          <w:rFonts w:ascii="Times New Roman" w:eastAsia="標楷體" w:hAnsi="Times New Roman"/>
        </w:rPr>
      </w:pPr>
      <w:r w:rsidRPr="004D430A">
        <w:rPr>
          <w:rFonts w:ascii="Times New Roman" w:eastAsia="標楷體" w:hAnsi="Times New Roman"/>
        </w:rPr>
        <w:br w:type="page"/>
      </w:r>
      <w:r w:rsidRPr="004D430A">
        <w:rPr>
          <w:rFonts w:ascii="Times New Roman" w:eastAsia="標楷體" w:hAnsi="Times New Roman"/>
        </w:rPr>
        <w:lastRenderedPageBreak/>
        <w:t>附件一</w:t>
      </w:r>
    </w:p>
    <w:p w:rsidR="00CF44A7" w:rsidRPr="004D430A" w:rsidRDefault="00CF44A7" w:rsidP="00CF44A7">
      <w:pPr>
        <w:snapToGrid w:val="0"/>
        <w:ind w:left="482"/>
        <w:jc w:val="both"/>
        <w:rPr>
          <w:rFonts w:ascii="Times New Roman" w:eastAsia="標楷體" w:hAnsi="Times New Roman"/>
          <w:b/>
          <w:i/>
          <w:sz w:val="24"/>
          <w:szCs w:val="24"/>
          <w:u w:val="single"/>
          <w:lang w:eastAsia="zh-TW"/>
        </w:rPr>
      </w:pPr>
      <w:r w:rsidRPr="004D430A">
        <w:rPr>
          <w:rFonts w:ascii="Times New Roman" w:eastAsia="標楷體" w:hAnsi="Times New Roman"/>
          <w:b/>
          <w:i/>
          <w:sz w:val="24"/>
          <w:szCs w:val="24"/>
          <w:u w:val="single"/>
          <w:lang w:eastAsia="zh-TW"/>
        </w:rPr>
        <w:t>入學後取得第一張下列證照時，專業能力分數給予</w:t>
      </w:r>
      <w:r w:rsidRPr="004D430A">
        <w:rPr>
          <w:rFonts w:ascii="Times New Roman" w:eastAsia="標楷體" w:hAnsi="Times New Roman"/>
          <w:b/>
          <w:i/>
          <w:sz w:val="24"/>
          <w:szCs w:val="24"/>
          <w:u w:val="single"/>
          <w:lang w:eastAsia="zh-TW"/>
        </w:rPr>
        <w:t>60</w:t>
      </w:r>
      <w:r w:rsidRPr="004D430A">
        <w:rPr>
          <w:rFonts w:ascii="Times New Roman" w:eastAsia="標楷體" w:hAnsi="Times New Roman"/>
          <w:b/>
          <w:i/>
          <w:sz w:val="24"/>
          <w:szCs w:val="24"/>
          <w:u w:val="single"/>
          <w:lang w:eastAsia="zh-TW"/>
        </w:rPr>
        <w:t>分。若繼續取得證照時，每增加一張再加</w:t>
      </w:r>
      <w:r w:rsidRPr="004D430A">
        <w:rPr>
          <w:rFonts w:ascii="Times New Roman" w:eastAsia="標楷體" w:hAnsi="Times New Roman"/>
          <w:b/>
          <w:i/>
          <w:sz w:val="24"/>
          <w:szCs w:val="24"/>
          <w:u w:val="single"/>
          <w:lang w:eastAsia="zh-TW"/>
        </w:rPr>
        <w:t>10</w:t>
      </w:r>
      <w:r w:rsidRPr="004D430A">
        <w:rPr>
          <w:rFonts w:ascii="Times New Roman" w:eastAsia="標楷體" w:hAnsi="Times New Roman"/>
          <w:b/>
          <w:i/>
          <w:sz w:val="24"/>
          <w:szCs w:val="24"/>
          <w:u w:val="single"/>
          <w:lang w:eastAsia="zh-TW"/>
        </w:rPr>
        <w:t>分。</w:t>
      </w:r>
    </w:p>
    <w:p w:rsidR="00CF44A7" w:rsidRPr="004D430A" w:rsidRDefault="00CF44A7" w:rsidP="00CF44A7">
      <w:pPr>
        <w:ind w:left="48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考試院：資訊技師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台灣嵌入式暨單晶片系統發展協會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: 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甲級單晶片技能檢定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台灣嵌入式暨單晶片系統發展協會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: 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甲級</w:t>
      </w:r>
      <w:r w:rsidRPr="004D430A">
        <w:rPr>
          <w:rFonts w:ascii="Times New Roman" w:eastAsia="標楷體" w:hAnsi="Times New Roman"/>
          <w:bCs/>
          <w:sz w:val="24"/>
          <w:szCs w:val="24"/>
          <w:lang w:eastAsia="zh-TW"/>
        </w:rPr>
        <w:t>嵌入式系統能力認證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台灣嵌入式暨單晶片系統發展協會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: 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乙級單晶片技能檢定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台灣嵌入式暨單晶片系統發展協會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: 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乙級</w:t>
      </w:r>
      <w:r w:rsidRPr="004D430A">
        <w:rPr>
          <w:rFonts w:ascii="Times New Roman" w:eastAsia="標楷體" w:hAnsi="Times New Roman"/>
          <w:bCs/>
          <w:sz w:val="24"/>
          <w:szCs w:val="24"/>
          <w:lang w:eastAsia="zh-TW"/>
        </w:rPr>
        <w:t>嵌入式系統能力認證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Microsoft SQL Server 2005-Implementation and Maintenance (MCTS: 070-431)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Microsoft Windows Embedded CE 6.0, Development (MCTS: 070-571)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MCITP Enterprise Support Technician(MCTS: 70-620, 70-622)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MCITP Consumer Support Technician(MCTS: 70-620, 70-623)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MCITP Enterprise(MCTS: 70-647, 70-620, 70-643, 70-642, 70-640)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MCITP Server Administrator (MCTS: 70-640, 70-642, 70-646)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MCITP Database Administrator (MCTS: 70-431, 70-443, 70-444)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MCITP Database Developer (MCTS: 70-431, 70-441, 70-442)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MCITP Database Administrator 2008(MCTS: 70-563, SQL Server 2008 Database Development)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MCITP Database Developer 2008(MCTS: 70-564, Business Intelligence Developer 2008)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MCITP Business Intelligence Developer 2008(MCTS: 70-565, SQL Server 2008 Business Intelligence Development and Maintenance)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MCPD Windows Developer 3.5(MCTS: 70-563, .NET Framework 3.5 Windows Forms Applications)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同時取得</w:t>
      </w:r>
      <w:r w:rsidRPr="004D430A">
        <w:rPr>
          <w:rFonts w:ascii="Times New Roman" w:eastAsia="標楷體" w:hAnsi="Times New Roman"/>
          <w:sz w:val="24"/>
          <w:szCs w:val="24"/>
        </w:rPr>
        <w:t>Microsoft MCPD ASP.NET Developer 3.5(MCTS: 70-564, .NET Framework 3.5 ASP.NET Applications)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 xml:space="preserve">Oracle </w:t>
      </w:r>
      <w:r w:rsidRPr="004D430A">
        <w:rPr>
          <w:rFonts w:ascii="Times New Roman" w:eastAsia="標楷體" w:hAnsi="Times New Roman"/>
          <w:sz w:val="24"/>
          <w:szCs w:val="24"/>
        </w:rPr>
        <w:t>甲骨文</w:t>
      </w:r>
      <w:r w:rsidRPr="004D430A">
        <w:rPr>
          <w:rFonts w:ascii="Times New Roman" w:eastAsia="標楷體" w:hAnsi="Times New Roman"/>
          <w:sz w:val="24"/>
          <w:szCs w:val="24"/>
        </w:rPr>
        <w:t>(OCJD) (Oracle Certified Developer for Java 2 Platform)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 xml:space="preserve">Oracle </w:t>
      </w:r>
      <w:r w:rsidRPr="004D430A">
        <w:rPr>
          <w:rFonts w:ascii="Times New Roman" w:eastAsia="標楷體" w:hAnsi="Times New Roman"/>
          <w:sz w:val="24"/>
          <w:szCs w:val="24"/>
        </w:rPr>
        <w:t>甲骨文</w:t>
      </w:r>
      <w:r w:rsidRPr="004D430A">
        <w:rPr>
          <w:rFonts w:ascii="Times New Roman" w:eastAsia="標楷體" w:hAnsi="Times New Roman"/>
          <w:sz w:val="24"/>
          <w:szCs w:val="24"/>
        </w:rPr>
        <w:t>(OCWCD)( Oracle Certified Web Component Developer)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 xml:space="preserve">Oracle </w:t>
      </w:r>
      <w:r w:rsidRPr="004D430A">
        <w:rPr>
          <w:rFonts w:ascii="Times New Roman" w:eastAsia="標楷體" w:hAnsi="Times New Roman"/>
          <w:sz w:val="24"/>
          <w:szCs w:val="24"/>
        </w:rPr>
        <w:t>甲骨文</w:t>
      </w:r>
      <w:r w:rsidRPr="004D430A">
        <w:rPr>
          <w:rFonts w:ascii="Times New Roman" w:eastAsia="標楷體" w:hAnsi="Times New Roman"/>
          <w:sz w:val="24"/>
          <w:szCs w:val="24"/>
        </w:rPr>
        <w:t>(OCMAD) (Oracle Certified Mobile Application Developer)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 xml:space="preserve">Oracle </w:t>
      </w:r>
      <w:r w:rsidRPr="004D430A">
        <w:rPr>
          <w:rFonts w:ascii="Times New Roman" w:eastAsia="標楷體" w:hAnsi="Times New Roman"/>
          <w:sz w:val="24"/>
          <w:szCs w:val="24"/>
        </w:rPr>
        <w:t>甲骨文</w:t>
      </w:r>
      <w:r w:rsidRPr="004D430A">
        <w:rPr>
          <w:rFonts w:ascii="Times New Roman" w:eastAsia="標楷體" w:hAnsi="Times New Roman"/>
          <w:sz w:val="24"/>
          <w:szCs w:val="24"/>
        </w:rPr>
        <w:t>(OCBCD)( Oracle Certified Business Component Developer for the Java Platform , Enterprise Edition 5)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 xml:space="preserve">Oracle </w:t>
      </w:r>
      <w:r w:rsidRPr="004D430A">
        <w:rPr>
          <w:rFonts w:ascii="Times New Roman" w:eastAsia="標楷體" w:hAnsi="Times New Roman"/>
          <w:sz w:val="24"/>
          <w:szCs w:val="24"/>
        </w:rPr>
        <w:t>甲骨文</w:t>
      </w:r>
      <w:r w:rsidRPr="004D430A">
        <w:rPr>
          <w:rFonts w:ascii="Times New Roman" w:eastAsia="標楷體" w:hAnsi="Times New Roman"/>
          <w:sz w:val="24"/>
          <w:szCs w:val="24"/>
        </w:rPr>
        <w:t>(OCJP) (Oracle Certified Programmer for Java 2 Platform)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 xml:space="preserve">Oracle </w:t>
      </w:r>
      <w:r w:rsidRPr="004D430A">
        <w:rPr>
          <w:rFonts w:ascii="Times New Roman" w:eastAsia="標楷體" w:hAnsi="Times New Roman"/>
          <w:sz w:val="24"/>
          <w:szCs w:val="24"/>
        </w:rPr>
        <w:t>甲骨文</w:t>
      </w:r>
      <w:r w:rsidRPr="004D430A">
        <w:rPr>
          <w:rFonts w:ascii="Times New Roman" w:eastAsia="標楷體" w:hAnsi="Times New Roman"/>
          <w:sz w:val="24"/>
          <w:szCs w:val="24"/>
        </w:rPr>
        <w:t>(OCDJWS) (Oracle Certified Developer for Java Web Services)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 xml:space="preserve">Oracle </w:t>
      </w:r>
      <w:r w:rsidRPr="004D430A">
        <w:rPr>
          <w:rFonts w:ascii="Times New Roman" w:eastAsia="標楷體" w:hAnsi="Times New Roman"/>
          <w:sz w:val="24"/>
          <w:szCs w:val="24"/>
        </w:rPr>
        <w:t>甲骨文</w:t>
      </w:r>
      <w:r w:rsidRPr="004D430A">
        <w:rPr>
          <w:rFonts w:ascii="Times New Roman" w:eastAsia="標楷體" w:hAnsi="Times New Roman"/>
          <w:sz w:val="24"/>
          <w:szCs w:val="24"/>
        </w:rPr>
        <w:t>(OCSA) (Oracle Certified System Administrator for the Solaries 10 OS)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 xml:space="preserve">Oracle </w:t>
      </w:r>
      <w:r w:rsidRPr="004D430A">
        <w:rPr>
          <w:rFonts w:ascii="Times New Roman" w:eastAsia="標楷體" w:hAnsi="Times New Roman"/>
          <w:sz w:val="24"/>
          <w:szCs w:val="24"/>
        </w:rPr>
        <w:t>甲骨文</w:t>
      </w:r>
      <w:r w:rsidRPr="004D430A">
        <w:rPr>
          <w:rFonts w:ascii="Times New Roman" w:eastAsia="標楷體" w:hAnsi="Times New Roman"/>
          <w:sz w:val="24"/>
          <w:szCs w:val="24"/>
        </w:rPr>
        <w:t>(OCEA) (Oracle Certified Enterprise Architect)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CISCO (CCDA) (Cisco Certified Design Associate)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CISCO (CCNP) (Cisco Certified Network Professional)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CISCO (CCNA) (Cisco Certified Network Associate)</w:t>
      </w:r>
    </w:p>
    <w:p w:rsidR="00CF44A7" w:rsidRPr="004D430A" w:rsidRDefault="00CF44A7" w:rsidP="00CF44A7">
      <w:pPr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Red Hat (RHCE) (Red Hat Certified Engineering)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lastRenderedPageBreak/>
        <w:t>Red Hat (RHCT) (Red Hat Certified Architect)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 xml:space="preserve">Red Hat </w:t>
      </w:r>
      <w:r w:rsidRPr="004D430A">
        <w:rPr>
          <w:rFonts w:ascii="Times New Roman" w:eastAsia="標楷體" w:hAnsi="Times New Roman"/>
          <w:sz w:val="24"/>
          <w:szCs w:val="24"/>
        </w:rPr>
        <w:t>認證系統工程師</w:t>
      </w:r>
      <w:r w:rsidRPr="004D430A">
        <w:rPr>
          <w:rFonts w:ascii="Times New Roman" w:eastAsia="標楷體" w:hAnsi="Times New Roman"/>
          <w:sz w:val="24"/>
          <w:szCs w:val="24"/>
        </w:rPr>
        <w:t>(RHLE)</w:t>
      </w:r>
    </w:p>
    <w:p w:rsidR="00CF44A7" w:rsidRPr="004D430A" w:rsidRDefault="00CF44A7" w:rsidP="00CF44A7">
      <w:pPr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Oracle (ODA) (Oracle Objects Dependencies Analyzing)</w:t>
      </w:r>
    </w:p>
    <w:p w:rsidR="00CF44A7" w:rsidRPr="004D430A" w:rsidRDefault="00CF44A7" w:rsidP="00CF44A7">
      <w:pPr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Oracle (OAD) (Oracle Objects Activation Daemon)</w:t>
      </w:r>
    </w:p>
    <w:p w:rsidR="00CF44A7" w:rsidRPr="004D430A" w:rsidRDefault="00CF44A7" w:rsidP="00CF44A7">
      <w:pPr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  <w:lang w:val="it-IT"/>
        </w:rPr>
      </w:pPr>
      <w:r w:rsidRPr="004D430A">
        <w:rPr>
          <w:rFonts w:ascii="Times New Roman" w:eastAsia="標楷體" w:hAnsi="Times New Roman"/>
          <w:sz w:val="24"/>
          <w:szCs w:val="24"/>
          <w:lang w:val="it-IT"/>
        </w:rPr>
        <w:t>Oracle (ODO) (</w:t>
      </w:r>
      <w:r w:rsidRPr="004D430A">
        <w:rPr>
          <w:rFonts w:ascii="Times New Roman" w:eastAsia="標楷體" w:hAnsi="Times New Roman"/>
          <w:bCs/>
          <w:sz w:val="24"/>
          <w:szCs w:val="24"/>
          <w:lang w:val="it-IT"/>
        </w:rPr>
        <w:t>Oracle Database Operator</w:t>
      </w:r>
      <w:r w:rsidRPr="004D430A">
        <w:rPr>
          <w:rFonts w:ascii="Times New Roman" w:eastAsia="標楷體" w:hAnsi="Times New Roman"/>
          <w:sz w:val="24"/>
          <w:szCs w:val="24"/>
          <w:lang w:val="it-IT"/>
        </w:rPr>
        <w:t>)</w:t>
      </w:r>
    </w:p>
    <w:p w:rsidR="00CF44A7" w:rsidRPr="004D430A" w:rsidRDefault="00CF44A7" w:rsidP="00CF44A7">
      <w:pPr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  <w:lang w:val="fr-FR"/>
        </w:rPr>
      </w:pPr>
      <w:r w:rsidRPr="004D430A">
        <w:rPr>
          <w:rFonts w:ascii="Times New Roman" w:eastAsia="標楷體" w:hAnsi="Times New Roman"/>
          <w:sz w:val="24"/>
          <w:szCs w:val="24"/>
          <w:lang w:val="fr-FR"/>
        </w:rPr>
        <w:t>Oracle (OJD) (Oracle ADF/JAVA Developer)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Oracle (OCA) ( Oracle Certified Associate 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Oracle (OCM) ( Oracle Certified Master 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  <w:lang w:val="fr-FR"/>
        </w:rPr>
      </w:pPr>
      <w:r w:rsidRPr="004D430A">
        <w:rPr>
          <w:rFonts w:ascii="Times New Roman" w:eastAsia="標楷體" w:hAnsi="Times New Roman"/>
          <w:sz w:val="24"/>
          <w:szCs w:val="24"/>
          <w:lang w:val="fr-FR"/>
        </w:rPr>
        <w:t>Oracle (OCP) ( Oracle Certified Professional 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Linux Professional Institute (LPIC Level 1)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Linux Professional Institute (LPIC Level 2)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Linux Professional Institute (LPIC Level 3)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資訊安全認證</w:t>
      </w:r>
      <w:r w:rsidRPr="004D430A">
        <w:rPr>
          <w:rFonts w:ascii="Times New Roman" w:eastAsia="標楷體" w:hAnsi="Times New Roman"/>
          <w:sz w:val="24"/>
          <w:szCs w:val="24"/>
        </w:rPr>
        <w:t xml:space="preserve">  Security+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網際網路安全專家認證</w:t>
      </w:r>
      <w:r w:rsidRPr="004D430A">
        <w:rPr>
          <w:rFonts w:ascii="Times New Roman" w:eastAsia="標楷體" w:hAnsi="Times New Roman"/>
          <w:sz w:val="24"/>
          <w:szCs w:val="24"/>
        </w:rPr>
        <w:t>(CIW)(</w:t>
      </w:r>
      <w:r w:rsidRPr="004D430A">
        <w:rPr>
          <w:rFonts w:ascii="Times New Roman" w:eastAsia="標楷體" w:hAnsi="Times New Roman"/>
          <w:sz w:val="24"/>
          <w:szCs w:val="24"/>
          <w:lang w:val="en"/>
        </w:rPr>
        <w:t>Certified Internet Webmaster</w:t>
      </w:r>
      <w:r w:rsidRPr="004D430A">
        <w:rPr>
          <w:rFonts w:ascii="Times New Roman" w:eastAsia="標楷體" w:hAnsi="Times New Roman"/>
          <w:sz w:val="24"/>
          <w:szCs w:val="24"/>
        </w:rPr>
        <w:t>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國際資訊安全稽核規範</w:t>
      </w:r>
      <w:r w:rsidRPr="004D430A">
        <w:rPr>
          <w:rFonts w:ascii="Times New Roman" w:eastAsia="標楷體" w:hAnsi="Times New Roman"/>
          <w:sz w:val="24"/>
          <w:szCs w:val="24"/>
        </w:rPr>
        <w:t>(BS7799)(BS7799 Code of Practice for Information Security)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資訊系統安全認證專家</w:t>
      </w:r>
      <w:r w:rsidRPr="004D430A">
        <w:rPr>
          <w:rFonts w:ascii="Times New Roman" w:eastAsia="標楷體" w:hAnsi="Times New Roman"/>
          <w:sz w:val="24"/>
          <w:szCs w:val="24"/>
        </w:rPr>
        <w:t>(CISSP) (Certified Information Systems Security Professional)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趨勢認證資訊安全專家</w:t>
      </w:r>
      <w:r w:rsidRPr="004D430A">
        <w:rPr>
          <w:rFonts w:ascii="Times New Roman" w:eastAsia="標楷體" w:hAnsi="Times New Roman"/>
          <w:sz w:val="24"/>
          <w:szCs w:val="24"/>
        </w:rPr>
        <w:t>(TCSE) (Trend Certified Security Expert)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勞委會職訓局，電腦軟體應用乙級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電腦技能基金會，行動裝置應用程式設計</w:t>
      </w:r>
      <w:r w:rsidRPr="004D430A">
        <w:rPr>
          <w:rFonts w:ascii="Times New Roman" w:eastAsia="標楷體" w:hAnsi="Times New Roman"/>
          <w:sz w:val="24"/>
          <w:szCs w:val="24"/>
        </w:rPr>
        <w:t>(TQC+ Android 2 Application Programming)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ISO27001</w:t>
      </w:r>
    </w:p>
    <w:p w:rsidR="00CF44A7" w:rsidRPr="004D430A" w:rsidRDefault="00CF44A7" w:rsidP="00CF44A7">
      <w:pPr>
        <w:widowControl/>
        <w:numPr>
          <w:ilvl w:val="0"/>
          <w:numId w:val="16"/>
        </w:numPr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 xml:space="preserve">Parallax Certified Professional (PCP) </w:t>
      </w:r>
      <w:r w:rsidRPr="004D430A">
        <w:rPr>
          <w:rFonts w:ascii="Times New Roman" w:eastAsia="標楷體" w:hAnsi="Times New Roman"/>
          <w:sz w:val="24"/>
          <w:szCs w:val="24"/>
        </w:rPr>
        <w:t>嵌入式系統國際證照</w:t>
      </w:r>
    </w:p>
    <w:p w:rsidR="00CF44A7" w:rsidRPr="004D430A" w:rsidRDefault="00CF44A7" w:rsidP="00CF44A7">
      <w:pPr>
        <w:widowControl/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52. Microsys Solution Certified Specialist - Network Infrastructure, Configuring</w:t>
      </w:r>
    </w:p>
    <w:p w:rsidR="00CF44A7" w:rsidRPr="004D430A" w:rsidRDefault="00CF44A7" w:rsidP="00CF44A7">
      <w:pPr>
        <w:widowControl/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53. Microsoft Specialist: Implementing Microsoft Azure Infrastructure Solutions</w:t>
      </w:r>
    </w:p>
    <w:p w:rsidR="00CF44A7" w:rsidRPr="004D430A" w:rsidRDefault="00CF44A7" w:rsidP="00CF44A7">
      <w:pPr>
        <w:widowControl/>
        <w:snapToGrid w:val="0"/>
        <w:jc w:val="both"/>
        <w:rPr>
          <w:rFonts w:ascii="Times New Roman" w:eastAsia="標楷體" w:hAnsi="Times New Roman"/>
          <w:sz w:val="24"/>
          <w:szCs w:val="24"/>
          <w:shd w:val="clear" w:color="auto" w:fill="FFFFFF"/>
        </w:rPr>
      </w:pPr>
      <w:r w:rsidRPr="004D430A">
        <w:rPr>
          <w:rFonts w:ascii="Times New Roman" w:eastAsia="標楷體" w:hAnsi="Times New Roman"/>
          <w:sz w:val="24"/>
          <w:szCs w:val="24"/>
        </w:rPr>
        <w:t>54.</w:t>
      </w:r>
      <w:r w:rsidRPr="004D430A">
        <w:rPr>
          <w:rFonts w:ascii="Times New Roman" w:eastAsia="標楷體" w:hAnsi="Times New Roman"/>
          <w:sz w:val="24"/>
          <w:szCs w:val="24"/>
          <w:shd w:val="clear" w:color="auto" w:fill="FFFFFF"/>
        </w:rPr>
        <w:t xml:space="preserve"> </w:t>
      </w:r>
      <w:r w:rsidRPr="004D430A">
        <w:rPr>
          <w:rFonts w:ascii="Times New Roman" w:eastAsia="標楷體" w:hAnsi="Times New Roman"/>
          <w:sz w:val="24"/>
          <w:szCs w:val="24"/>
        </w:rPr>
        <w:t>Microsoft Certified Solutions Associate(MCSA):Cloud Platform</w:t>
      </w:r>
    </w:p>
    <w:p w:rsidR="00CF44A7" w:rsidRPr="004D430A" w:rsidRDefault="00CF44A7" w:rsidP="00CF44A7">
      <w:pPr>
        <w:widowControl/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55. Microsoft Specialist: Developing Microsoft Azure Solutions</w:t>
      </w:r>
    </w:p>
    <w:p w:rsidR="00CF44A7" w:rsidRPr="004D430A" w:rsidRDefault="00CF44A7" w:rsidP="00CF44A7">
      <w:pPr>
        <w:widowControl/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56. Unity Certified User</w:t>
      </w:r>
    </w:p>
    <w:p w:rsidR="00CF44A7" w:rsidRPr="004D430A" w:rsidRDefault="00CF44A7" w:rsidP="00CF44A7">
      <w:pPr>
        <w:widowControl/>
        <w:snapToGrid w:val="0"/>
        <w:jc w:val="both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</w:rPr>
        <w:t>57. Unity Certified Professional</w:t>
      </w:r>
    </w:p>
    <w:p w:rsidR="00A62265" w:rsidRPr="00AA3FF0" w:rsidRDefault="00CF44A7" w:rsidP="00CF44A7">
      <w:pPr>
        <w:widowControl/>
        <w:snapToGrid w:val="0"/>
        <w:jc w:val="both"/>
        <w:rPr>
          <w:rFonts w:ascii="Times New Roman" w:eastAsia="標楷體" w:hAnsi="Times New Roman" w:hint="eastAsia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58. Unity Certified Instructor</w:t>
      </w:r>
      <w:bookmarkStart w:id="0" w:name="_GoBack"/>
      <w:bookmarkEnd w:id="0"/>
    </w:p>
    <w:sectPr w:rsidR="00A62265" w:rsidRPr="00AA3F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55C"/>
    <w:multiLevelType w:val="hybridMultilevel"/>
    <w:tmpl w:val="EB30508E"/>
    <w:lvl w:ilvl="0" w:tplc="E35E1F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F2141"/>
    <w:multiLevelType w:val="hybridMultilevel"/>
    <w:tmpl w:val="F614ECAC"/>
    <w:lvl w:ilvl="0" w:tplc="3B349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2FBEDB74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D31AD"/>
    <w:multiLevelType w:val="hybridMultilevel"/>
    <w:tmpl w:val="C7303AF6"/>
    <w:lvl w:ilvl="0" w:tplc="5696229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32C8E"/>
    <w:multiLevelType w:val="hybridMultilevel"/>
    <w:tmpl w:val="EB30508E"/>
    <w:lvl w:ilvl="0" w:tplc="E35E1F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5B4900"/>
    <w:multiLevelType w:val="hybridMultilevel"/>
    <w:tmpl w:val="4BC2CECE"/>
    <w:lvl w:ilvl="0" w:tplc="A71685D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D3C78"/>
    <w:multiLevelType w:val="hybridMultilevel"/>
    <w:tmpl w:val="01161878"/>
    <w:lvl w:ilvl="0" w:tplc="7ED06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35E1FB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23C8466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7A717B"/>
    <w:multiLevelType w:val="hybridMultilevel"/>
    <w:tmpl w:val="49361522"/>
    <w:lvl w:ilvl="0" w:tplc="9B42A240">
      <w:start w:val="1"/>
      <w:numFmt w:val="taiwaneseCountingThousand"/>
      <w:lvlText w:val="%1、"/>
      <w:lvlJc w:val="left"/>
      <w:pPr>
        <w:tabs>
          <w:tab w:val="num" w:pos="1048"/>
        </w:tabs>
        <w:ind w:left="1593" w:hanging="458"/>
      </w:pPr>
      <w:rPr>
        <w:rFonts w:hint="eastAsia"/>
      </w:rPr>
    </w:lvl>
    <w:lvl w:ilvl="1" w:tplc="CD8853C8">
      <w:start w:val="1"/>
      <w:numFmt w:val="taiwaneseCountingThousand"/>
      <w:lvlText w:val="%2、"/>
      <w:lvlJc w:val="left"/>
      <w:pPr>
        <w:tabs>
          <w:tab w:val="num" w:pos="502"/>
        </w:tabs>
        <w:ind w:left="816" w:hanging="336"/>
      </w:pPr>
      <w:rPr>
        <w:rFonts w:hint="eastAsia"/>
      </w:rPr>
    </w:lvl>
    <w:lvl w:ilvl="2" w:tplc="38987E14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E179A7"/>
    <w:multiLevelType w:val="hybridMultilevel"/>
    <w:tmpl w:val="1B2E390A"/>
    <w:lvl w:ilvl="0" w:tplc="3F46D85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BC2EEF8">
      <w:start w:val="1"/>
      <w:numFmt w:val="taiwaneseCountingThousand"/>
      <w:lvlText w:val="%2、"/>
      <w:lvlJc w:val="left"/>
      <w:pPr>
        <w:tabs>
          <w:tab w:val="num" w:pos="1497"/>
        </w:tabs>
        <w:ind w:left="144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66D62D3"/>
    <w:multiLevelType w:val="hybridMultilevel"/>
    <w:tmpl w:val="01161878"/>
    <w:lvl w:ilvl="0" w:tplc="7ED06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35E1FB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23C8466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480EF0"/>
    <w:multiLevelType w:val="hybridMultilevel"/>
    <w:tmpl w:val="31829B56"/>
    <w:lvl w:ilvl="0" w:tplc="9B42A240">
      <w:start w:val="1"/>
      <w:numFmt w:val="taiwaneseCountingThousand"/>
      <w:lvlText w:val="%1、"/>
      <w:lvlJc w:val="left"/>
      <w:pPr>
        <w:tabs>
          <w:tab w:val="num" w:pos="1331"/>
        </w:tabs>
        <w:ind w:left="1876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797046"/>
    <w:multiLevelType w:val="hybridMultilevel"/>
    <w:tmpl w:val="D2A6AE4E"/>
    <w:lvl w:ilvl="0" w:tplc="015EE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AB5F4A"/>
    <w:multiLevelType w:val="hybridMultilevel"/>
    <w:tmpl w:val="45FC2FEC"/>
    <w:lvl w:ilvl="0" w:tplc="289EA60E">
      <w:start w:val="1"/>
      <w:numFmt w:val="taiwaneseCountingThousand"/>
      <w:pStyle w:val="chapter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BA5BAC"/>
    <w:multiLevelType w:val="hybridMultilevel"/>
    <w:tmpl w:val="40E2967C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94435B"/>
    <w:multiLevelType w:val="hybridMultilevel"/>
    <w:tmpl w:val="D834BABE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14">
    <w:nsid w:val="77821ABA"/>
    <w:multiLevelType w:val="hybridMultilevel"/>
    <w:tmpl w:val="26BA1C3C"/>
    <w:lvl w:ilvl="0" w:tplc="9DC8ABF2">
      <w:start w:val="1"/>
      <w:numFmt w:val="taiwaneseCountingThousand"/>
      <w:lvlText w:val="第%1條"/>
      <w:lvlJc w:val="left"/>
      <w:pPr>
        <w:ind w:left="4548" w:hanging="720"/>
      </w:pPr>
      <w:rPr>
        <w:rFonts w:hint="default"/>
        <w:lang w:val="en-US"/>
      </w:rPr>
    </w:lvl>
    <w:lvl w:ilvl="1" w:tplc="F0B26E16">
      <w:start w:val="1"/>
      <w:numFmt w:val="taiwaneseCountingThousand"/>
      <w:lvlText w:val="%2、"/>
      <w:lvlJc w:val="left"/>
      <w:pPr>
        <w:ind w:left="175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DB7035"/>
    <w:multiLevelType w:val="hybridMultilevel"/>
    <w:tmpl w:val="C19651CA"/>
    <w:lvl w:ilvl="0" w:tplc="A2029154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011867"/>
    <w:rsid w:val="00081E79"/>
    <w:rsid w:val="00186DD1"/>
    <w:rsid w:val="001C5307"/>
    <w:rsid w:val="00484FE6"/>
    <w:rsid w:val="00492475"/>
    <w:rsid w:val="005073B9"/>
    <w:rsid w:val="005C12DC"/>
    <w:rsid w:val="00731AFD"/>
    <w:rsid w:val="007979B3"/>
    <w:rsid w:val="008D35A6"/>
    <w:rsid w:val="00901360"/>
    <w:rsid w:val="00952BD4"/>
    <w:rsid w:val="009C1013"/>
    <w:rsid w:val="00A4323D"/>
    <w:rsid w:val="00A47062"/>
    <w:rsid w:val="00A62265"/>
    <w:rsid w:val="00AA3FF0"/>
    <w:rsid w:val="00C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EA59-3A47-43F0-A08C-69C6C8D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F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小節標題"/>
    <w:basedOn w:val="a"/>
    <w:link w:val="30"/>
    <w:uiPriority w:val="9"/>
    <w:qFormat/>
    <w:rsid w:val="00731AFD"/>
    <w:pPr>
      <w:outlineLvl w:val="2"/>
    </w:pPr>
    <w:rPr>
      <w:rFonts w:ascii="標楷體" w:eastAsia="標楷體" w:hAnsi="標楷體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FE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小節標題 字元"/>
    <w:basedOn w:val="a0"/>
    <w:link w:val="3"/>
    <w:uiPriority w:val="9"/>
    <w:rsid w:val="00731AFD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styleId="a3">
    <w:name w:val="Body Text"/>
    <w:aliases w:val=" 字元10"/>
    <w:basedOn w:val="a"/>
    <w:link w:val="a4"/>
    <w:uiPriority w:val="1"/>
    <w:qFormat/>
    <w:rsid w:val="00731AFD"/>
    <w:pPr>
      <w:ind w:left="116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aliases w:val=" 字元10 字元"/>
    <w:basedOn w:val="a0"/>
    <w:link w:val="a3"/>
    <w:uiPriority w:val="1"/>
    <w:rsid w:val="00731AFD"/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8D35A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customStyle="1" w:styleId="chapter">
    <w:name w:val="chapter"/>
    <w:basedOn w:val="a"/>
    <w:rsid w:val="005C12DC"/>
    <w:pPr>
      <w:numPr>
        <w:numId w:val="1"/>
      </w:numPr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952BD4"/>
  </w:style>
  <w:style w:type="paragraph" w:customStyle="1" w:styleId="Default">
    <w:name w:val="Default"/>
    <w:rsid w:val="005073B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081E79"/>
    <w:rPr>
      <w:lang w:val="x-none"/>
    </w:rPr>
  </w:style>
  <w:style w:type="character" w:customStyle="1" w:styleId="a6">
    <w:name w:val="清單段落 字元"/>
    <w:link w:val="a5"/>
    <w:uiPriority w:val="99"/>
    <w:rsid w:val="00081E79"/>
    <w:rPr>
      <w:rFonts w:ascii="Calibri" w:eastAsia="新細明體" w:hAnsi="Calibri" w:cs="Times New Roman"/>
      <w:kern w:val="0"/>
      <w:sz w:val="22"/>
      <w:lang w:val="x-none" w:eastAsia="en-US"/>
    </w:rPr>
  </w:style>
  <w:style w:type="character" w:customStyle="1" w:styleId="50">
    <w:name w:val="標題 5 字元"/>
    <w:basedOn w:val="a0"/>
    <w:link w:val="5"/>
    <w:uiPriority w:val="9"/>
    <w:semiHidden/>
    <w:rsid w:val="00484FE6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84FE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484FE6"/>
    <w:rPr>
      <w:rFonts w:ascii="Calibri" w:eastAsia="新細明體" w:hAnsi="Calibri" w:cs="Times New Roman"/>
      <w:kern w:val="0"/>
      <w:sz w:val="22"/>
      <w:lang w:eastAsia="en-US"/>
    </w:rPr>
  </w:style>
  <w:style w:type="paragraph" w:styleId="Web">
    <w:name w:val="Normal (Web)"/>
    <w:basedOn w:val="a"/>
    <w:link w:val="Web0"/>
    <w:uiPriority w:val="99"/>
    <w:rsid w:val="00CF44A7"/>
    <w:pPr>
      <w:widowControl/>
      <w:spacing w:before="100" w:beforeAutospacing="1" w:after="100" w:afterAutospacing="1"/>
    </w:pPr>
    <w:rPr>
      <w:rFonts w:ascii="新細明體" w:hAnsi="新細明體"/>
      <w:sz w:val="24"/>
      <w:szCs w:val="24"/>
      <w:lang w:eastAsia="zh-TW"/>
    </w:rPr>
  </w:style>
  <w:style w:type="character" w:customStyle="1" w:styleId="Web0">
    <w:name w:val="內文 (Web) 字元"/>
    <w:link w:val="Web"/>
    <w:uiPriority w:val="99"/>
    <w:locked/>
    <w:rsid w:val="00CF44A7"/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l0705</dc:creator>
  <cp:keywords/>
  <dc:description/>
  <cp:lastModifiedBy>l0705</cp:lastModifiedBy>
  <cp:revision>2</cp:revision>
  <dcterms:created xsi:type="dcterms:W3CDTF">2019-10-07T15:36:00Z</dcterms:created>
  <dcterms:modified xsi:type="dcterms:W3CDTF">2019-10-07T15:36:00Z</dcterms:modified>
</cp:coreProperties>
</file>